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9D" w:rsidRDefault="00466D9D" w:rsidP="00466D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«СРЕДНЯЯ ОБЩЕОБРАЗОВАТЕЛЬНАЯ ШКОЛА №7» А.ДЖАМБЕЧИЙ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(МБОУ «СОШ№7» </w:t>
      </w:r>
      <w:proofErr w:type="spellStart"/>
      <w:r>
        <w:rPr>
          <w:b/>
          <w:bCs/>
          <w:sz w:val="20"/>
          <w:szCs w:val="20"/>
        </w:rPr>
        <w:t>а.Джамбечий</w:t>
      </w:r>
      <w:proofErr w:type="spellEnd"/>
      <w:r>
        <w:rPr>
          <w:b/>
          <w:bCs/>
          <w:sz w:val="20"/>
          <w:szCs w:val="20"/>
        </w:rPr>
        <w:t xml:space="preserve">) 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ИНН 0102004117 КПП 010101001 ОГРН 1020100862000 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385329 Республика Адыгея, Красногвардейский район, </w:t>
      </w:r>
      <w:proofErr w:type="spellStart"/>
      <w:r>
        <w:rPr>
          <w:b/>
          <w:bCs/>
          <w:sz w:val="20"/>
          <w:szCs w:val="20"/>
        </w:rPr>
        <w:t>а.Джамбечий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ул.Центральная</w:t>
      </w:r>
      <w:proofErr w:type="spellEnd"/>
      <w:r>
        <w:rPr>
          <w:b/>
          <w:bCs/>
          <w:sz w:val="20"/>
          <w:szCs w:val="20"/>
        </w:rPr>
        <w:t>, 31</w:t>
      </w:r>
    </w:p>
    <w:p w:rsidR="003F7BAD" w:rsidRDefault="00466D9D">
      <w:r>
        <w:t xml:space="preserve">Согласовано                                                                          Утверждено </w:t>
      </w:r>
    </w:p>
    <w:p w:rsidR="00466D9D" w:rsidRDefault="00466D9D">
      <w:r>
        <w:t xml:space="preserve">Родительский комитет МБОУ                                              Директором </w:t>
      </w:r>
    </w:p>
    <w:p w:rsidR="00466D9D" w:rsidRDefault="00466D9D">
      <w:r>
        <w:t xml:space="preserve">«СОШ№7» </w:t>
      </w:r>
      <w:proofErr w:type="spellStart"/>
      <w:r>
        <w:t>а.Джамбечий</w:t>
      </w:r>
      <w:proofErr w:type="spellEnd"/>
      <w:r>
        <w:t xml:space="preserve">                                                     МБОУ «СОШ№7» </w:t>
      </w:r>
      <w:proofErr w:type="spellStart"/>
      <w:r>
        <w:t>а.Джамбечий</w:t>
      </w:r>
      <w:proofErr w:type="spellEnd"/>
    </w:p>
    <w:p w:rsidR="00466D9D" w:rsidRDefault="00466D9D">
      <w:r>
        <w:t>(протокол №</w:t>
      </w:r>
      <w:r w:rsidR="00260190">
        <w:t xml:space="preserve"> 4 </w:t>
      </w:r>
      <w:r>
        <w:t xml:space="preserve">от </w:t>
      </w:r>
      <w:r w:rsidR="00260190">
        <w:t>23.06.2022</w:t>
      </w:r>
      <w:r>
        <w:t xml:space="preserve">)                                                приказ № </w:t>
      </w:r>
      <w:r w:rsidR="00260190">
        <w:t>41</w:t>
      </w:r>
      <w:r>
        <w:t xml:space="preserve"> от </w:t>
      </w:r>
      <w:r w:rsidR="00260190">
        <w:t>24.06.2022</w:t>
      </w:r>
    </w:p>
    <w:p w:rsidR="00466D9D" w:rsidRDefault="00466D9D">
      <w:r>
        <w:t>Согласовано</w:t>
      </w:r>
    </w:p>
    <w:p w:rsidR="00466D9D" w:rsidRDefault="00466D9D" w:rsidP="00466D9D">
      <w:r>
        <w:t xml:space="preserve">Советом учащихся МБОУ </w:t>
      </w:r>
    </w:p>
    <w:p w:rsidR="00466D9D" w:rsidRDefault="00466D9D" w:rsidP="00466D9D">
      <w:r>
        <w:t xml:space="preserve">«СОШ№7» </w:t>
      </w:r>
      <w:proofErr w:type="spellStart"/>
      <w:r>
        <w:t>а.Джамбечий</w:t>
      </w:r>
      <w:proofErr w:type="spellEnd"/>
    </w:p>
    <w:p w:rsidR="00466D9D" w:rsidRDefault="00466D9D" w:rsidP="00466D9D">
      <w:r>
        <w:t>(протокол №</w:t>
      </w:r>
      <w:r w:rsidR="00260190">
        <w:t xml:space="preserve">4 </w:t>
      </w:r>
      <w:r>
        <w:t xml:space="preserve">от </w:t>
      </w:r>
      <w:r w:rsidR="00260190">
        <w:t>23.06.2022</w:t>
      </w:r>
      <w:r>
        <w:t>)</w:t>
      </w:r>
    </w:p>
    <w:p w:rsidR="00466D9D" w:rsidRDefault="00466D9D"/>
    <w:p w:rsidR="00466D9D" w:rsidRDefault="00466D9D">
      <w:r>
        <w:t>Принято на педагогическом совете</w:t>
      </w:r>
    </w:p>
    <w:p w:rsidR="00466D9D" w:rsidRDefault="00466D9D" w:rsidP="00466D9D">
      <w:r>
        <w:t xml:space="preserve">МБОУ </w:t>
      </w:r>
    </w:p>
    <w:p w:rsidR="00466D9D" w:rsidRDefault="00466D9D" w:rsidP="00466D9D">
      <w:r>
        <w:t xml:space="preserve">«СОШ№7» </w:t>
      </w:r>
      <w:proofErr w:type="spellStart"/>
      <w:r>
        <w:t>а.Джамбечий</w:t>
      </w:r>
      <w:proofErr w:type="spellEnd"/>
    </w:p>
    <w:p w:rsidR="00466D9D" w:rsidRDefault="00466D9D" w:rsidP="00466D9D">
      <w:r>
        <w:t>(протокол №</w:t>
      </w:r>
      <w:r w:rsidR="00260190" w:rsidRPr="00153AF4">
        <w:t xml:space="preserve"> 8 </w:t>
      </w:r>
      <w:r>
        <w:t xml:space="preserve">от </w:t>
      </w:r>
      <w:r w:rsidR="00260190" w:rsidRPr="00153AF4">
        <w:t>24.06.2022</w:t>
      </w:r>
      <w:r>
        <w:t>)</w:t>
      </w:r>
    </w:p>
    <w:p w:rsidR="00466D9D" w:rsidRDefault="00466D9D"/>
    <w:p w:rsidR="003C7947" w:rsidRDefault="003C7947"/>
    <w:p w:rsidR="00E02BBD" w:rsidRDefault="00E02BBD" w:rsidP="00E02BBD">
      <w:pPr>
        <w:pStyle w:val="1"/>
        <w:jc w:val="center"/>
        <w:rPr>
          <w:rFonts w:ascii="Times New Roman" w:hAnsi="Times New Roman" w:cs="Times New Roman"/>
        </w:rPr>
      </w:pPr>
      <w:bookmarkStart w:id="0" w:name="_Toc103079569"/>
      <w:r w:rsidRPr="008B3CBB">
        <w:rPr>
          <w:rFonts w:ascii="Times New Roman" w:hAnsi="Times New Roman" w:cs="Times New Roman"/>
        </w:rPr>
        <w:t xml:space="preserve">Положение о </w:t>
      </w:r>
      <w:r>
        <w:rPr>
          <w:rFonts w:ascii="Times New Roman" w:hAnsi="Times New Roman" w:cs="Times New Roman"/>
        </w:rPr>
        <w:t>режиме занятий обучающихся</w:t>
      </w:r>
      <w:bookmarkEnd w:id="0"/>
    </w:p>
    <w:p w:rsidR="00E02BBD" w:rsidRDefault="00E02BBD" w:rsidP="00E02BBD"/>
    <w:p w:rsidR="00E02BBD" w:rsidRPr="00206C03" w:rsidRDefault="00E02BBD" w:rsidP="00E02BB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0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02BBD" w:rsidRPr="00206C03" w:rsidRDefault="00E02BBD" w:rsidP="00E02BBD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</w:p>
    <w:p w:rsidR="00E02BBD" w:rsidRPr="00206C03" w:rsidRDefault="00E02BBD" w:rsidP="00E02BB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C0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6C0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от 29.12.2012 N 273-ФЗ,</w:t>
      </w:r>
    </w:p>
    <w:p w:rsidR="00E02BBD" w:rsidRPr="00206C03" w:rsidRDefault="00E02BBD" w:rsidP="00E02BB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BBD" w:rsidRPr="00206C03" w:rsidRDefault="00E02BBD" w:rsidP="00E02BB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E02BBD" w:rsidRPr="00206C03" w:rsidRDefault="00E02BBD" w:rsidP="00E02BB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03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BBD" w:rsidRPr="00EC51AD" w:rsidRDefault="00E02BBD" w:rsidP="00E02BB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text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Требования к календарному графику</w:t>
      </w:r>
    </w:p>
    <w:p w:rsidR="00E02BBD" w:rsidRDefault="00E02BBD" w:rsidP="00E02BBD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год в ОО начинается 1 сентября. При совпадении 1 сентября и выходного дня (воскресенье), учебный год начинается со следующего после выходного рабочего дня.</w:t>
      </w:r>
    </w:p>
    <w:p w:rsidR="00E02BBD" w:rsidRDefault="00E02BBD" w:rsidP="00E02BBD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учебных периодов, каникул определяется годовым календарным графиком. Продолжительность каникул в течение учебного года составляет суммарно не менее 30 календарных дней, при этом непрерывно не менее 7 дней, летом – не менее 8 недель. Для обучающихся первых классов устанавливаются дополнительные каникулы в середине третьей четверти. </w:t>
      </w:r>
    </w:p>
    <w:p w:rsidR="00E02BBD" w:rsidRDefault="00E02BBD" w:rsidP="00E02BBD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устанавливается основными образовательными программами, фиксируется в годовом календарном графике. </w:t>
      </w:r>
    </w:p>
    <w:p w:rsidR="00E02BBD" w:rsidRPr="00122ACE" w:rsidRDefault="00E02BBD" w:rsidP="00E02BBD">
      <w:pPr>
        <w:pStyle w:val="a3"/>
        <w:numPr>
          <w:ilvl w:val="1"/>
          <w:numId w:val="24"/>
        </w:numPr>
        <w:shd w:val="clear" w:color="auto" w:fill="FFFFFF"/>
        <w:spacing w:after="300"/>
        <w:jc w:val="both"/>
        <w:rPr>
          <w:color w:val="464C55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1-4 классов обучаются по пятидневной учебной неделе, 5-11 классы – шестидневная учебная неделя. </w:t>
      </w:r>
    </w:p>
    <w:p w:rsidR="00E02BBD" w:rsidRPr="0039159B" w:rsidRDefault="00E02BBD" w:rsidP="00E02BBD">
      <w:pPr>
        <w:pStyle w:val="a3"/>
        <w:numPr>
          <w:ilvl w:val="1"/>
          <w:numId w:val="24"/>
        </w:num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39159B">
        <w:rPr>
          <w:rFonts w:ascii="Times New Roman" w:hAnsi="Times New Roman" w:cs="Times New Roman"/>
          <w:sz w:val="24"/>
          <w:szCs w:val="24"/>
        </w:rPr>
        <w:lastRenderedPageBreak/>
        <w:t xml:space="preserve"> Обучение 1-11 классов ведется в первую смену, при необходимости организации обучения во вторую смену 1, 5, 9-11 классы и классы с обучающимися с ограниченными возможностями здоровья обучаются только в первую смену. При этом занятия второй смены должны заканчиваться не позднее 19.00. Обучение в третью смену не допускается.</w:t>
      </w:r>
    </w:p>
    <w:p w:rsidR="00E02BBD" w:rsidRPr="0039159B" w:rsidRDefault="00E02BBD" w:rsidP="00E02BBD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59B">
        <w:rPr>
          <w:rFonts w:ascii="Times New Roman" w:hAnsi="Times New Roman" w:cs="Times New Roman"/>
          <w:b/>
          <w:bCs/>
          <w:sz w:val="24"/>
          <w:szCs w:val="24"/>
        </w:rPr>
        <w:t>Режим дня и расписание уроков</w:t>
      </w:r>
    </w:p>
    <w:p w:rsidR="00E02BBD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(Приложение 1). </w:t>
      </w:r>
      <w:r w:rsidRPr="0053607E">
        <w:rPr>
          <w:color w:val="000000" w:themeColor="text1"/>
        </w:rPr>
        <w:t>При отсутствии предмета в «Шкале трудности учебных предметов» баллы выставляются по аналогии с предметами предметных областей или смежных наук. Например, предмет «ОДНКНР», изучаемый в 5 классе, оценивается в 6 баллов по аналогии с предметом «Обществознание» в 6 классе.</w:t>
      </w:r>
      <w:r>
        <w:rPr>
          <w:color w:val="000000" w:themeColor="text1"/>
        </w:rPr>
        <w:t xml:space="preserve"> 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Не допускается предметы с максимальным баллом трудности ставить в расписание последними уроками. Для предупреждения переутомления в течение недели обучающиеся должны имеют облегченный учебный день в среду или в четверг.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 xml:space="preserve"> Не допускается проведение сдвоенных уроков в 1-4 классах, </w:t>
      </w:r>
      <w:r w:rsidRPr="00543C8E">
        <w:rPr>
          <w:color w:val="000000" w:themeColor="text1"/>
          <w:shd w:val="clear" w:color="auto" w:fill="FFFFFF"/>
        </w:rPr>
        <w:t>за исключением уроков физической культуры по лыжной подготовке и плаванию.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 xml:space="preserve">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02BBD" w:rsidRPr="00543C8E" w:rsidRDefault="00E02BBD" w:rsidP="00E02BBD">
      <w:pPr>
        <w:pStyle w:val="s1"/>
        <w:numPr>
          <w:ilvl w:val="0"/>
          <w:numId w:val="2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02BBD" w:rsidRPr="00543C8E" w:rsidRDefault="00E02BBD" w:rsidP="00E02BBD">
      <w:pPr>
        <w:pStyle w:val="s1"/>
        <w:numPr>
          <w:ilvl w:val="0"/>
          <w:numId w:val="2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E02BBD" w:rsidRPr="00543C8E" w:rsidRDefault="00E02BBD" w:rsidP="00E02BBD">
      <w:pPr>
        <w:pStyle w:val="s1"/>
        <w:numPr>
          <w:ilvl w:val="0"/>
          <w:numId w:val="2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для обучающихся 5-6 классов - не более 6 уроков,</w:t>
      </w:r>
    </w:p>
    <w:p w:rsidR="00E02BBD" w:rsidRPr="00543C8E" w:rsidRDefault="00E02BBD" w:rsidP="00E02BBD">
      <w:pPr>
        <w:pStyle w:val="s1"/>
        <w:numPr>
          <w:ilvl w:val="0"/>
          <w:numId w:val="2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для обучающихся 7-11 классов - не более 7 уроков.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 xml:space="preserve">Перерыв между последним уроком и началом внеурочной деятельности и (или) дополнительных занятий составляет не менее 30 минут. При этом такие занятия планируются на дни с наименьшим количеством обязательных уроков. 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>Продолжительность перемены между урочной и внеурочной деятельностью для обучающихся с ограниченными возможностями здоровья осуществляется по специальной индивидуальной программе развития.</w:t>
      </w:r>
    </w:p>
    <w:p w:rsidR="00E02BBD" w:rsidRPr="00543C8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43C8E">
        <w:rPr>
          <w:color w:val="000000" w:themeColor="text1"/>
        </w:rPr>
        <w:t xml:space="preserve"> </w:t>
      </w:r>
      <w:r w:rsidRPr="00543C8E">
        <w:rPr>
          <w:color w:val="000000" w:themeColor="text1"/>
          <w:shd w:val="clear" w:color="auto" w:fill="FFFFFF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02BBD" w:rsidRPr="0024615A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615A">
        <w:rPr>
          <w:color w:val="000000" w:themeColor="text1"/>
        </w:rPr>
        <w:t xml:space="preserve"> </w:t>
      </w:r>
      <w:r w:rsidRPr="0024615A">
        <w:t>Режим дня: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>7.40-8.00 – дежурство члена администрации, учителя, дежурного класса по отдельному графику,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>7.40-8.00 – прием обучающихся, утренний медосмотр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>7.45-7.55 – утренняя зарядка,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Начало уроков не ранее 8.00. Нулевые уроки не допускаются. 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уроков -</w:t>
      </w:r>
      <w:r w:rsidRPr="0024615A">
        <w:rPr>
          <w:rFonts w:ascii="Times New Roman" w:hAnsi="Times New Roman" w:cs="Times New Roman"/>
          <w:sz w:val="24"/>
          <w:szCs w:val="24"/>
        </w:rPr>
        <w:t xml:space="preserve"> 4</w:t>
      </w:r>
      <w:r w:rsidR="00543C8E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Pr="0024615A">
        <w:rPr>
          <w:rFonts w:ascii="Times New Roman" w:hAnsi="Times New Roman" w:cs="Times New Roman"/>
          <w:sz w:val="24"/>
          <w:szCs w:val="24"/>
        </w:rPr>
        <w:t xml:space="preserve"> минут. При включении в состав класса ребенка с ОВЗ продолжительность учебного занятия сокращается до 40 минут. 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Питание осуществляется по отдельному графику. 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Окончание занятий не позднее 19.00. </w:t>
      </w:r>
      <w:r w:rsidRPr="002461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реализации дополнительных образовательных программ, деятельности кружков (студий), спортивных секций не позднее 20.00 для обучающихся 7-10 лет, не позднее 21.00 для обучающихся 10-18 лет. </w:t>
      </w:r>
    </w:p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дневной суммарной образовательной нагрузки для обучающихся, не более</w:t>
      </w:r>
      <w:r w:rsidRPr="00246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10"/>
        <w:gridCol w:w="5276"/>
        <w:gridCol w:w="2559"/>
      </w:tblGrid>
      <w:tr w:rsidR="00E02BBD" w:rsidRPr="0024615A" w:rsidTr="0083449A">
        <w:tc>
          <w:tcPr>
            <w:tcW w:w="808" w:type="pct"/>
            <w:vMerge w:val="restar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1 классы</w:t>
            </w:r>
          </w:p>
        </w:tc>
        <w:tc>
          <w:tcPr>
            <w:tcW w:w="2823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4 урока</w:t>
            </w:r>
          </w:p>
        </w:tc>
      </w:tr>
      <w:tr w:rsidR="00E02BBD" w:rsidRPr="0024615A" w:rsidTr="0083449A">
        <w:tc>
          <w:tcPr>
            <w:tcW w:w="808" w:type="pct"/>
            <w:vMerge/>
            <w:hideMark/>
          </w:tcPr>
          <w:p w:rsidR="00E02BBD" w:rsidRPr="00A35960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823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4 урока и 1 раз в неделю - 5 уроков</w:t>
            </w:r>
          </w:p>
        </w:tc>
      </w:tr>
      <w:tr w:rsidR="00E02BBD" w:rsidRPr="0024615A" w:rsidTr="0083449A">
        <w:tc>
          <w:tcPr>
            <w:tcW w:w="808" w:type="pct"/>
            <w:vMerge w:val="restar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2-4 классы</w:t>
            </w:r>
          </w:p>
        </w:tc>
        <w:tc>
          <w:tcPr>
            <w:tcW w:w="2823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5 уроков</w:t>
            </w:r>
          </w:p>
        </w:tc>
      </w:tr>
      <w:tr w:rsidR="00E02BBD" w:rsidRPr="0024615A" w:rsidTr="0083449A">
        <w:tc>
          <w:tcPr>
            <w:tcW w:w="808" w:type="pct"/>
            <w:vMerge/>
            <w:hideMark/>
          </w:tcPr>
          <w:p w:rsidR="00E02BBD" w:rsidRPr="00A35960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823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5 уроков и 1 раз в неделю - 6 уроков</w:t>
            </w:r>
          </w:p>
        </w:tc>
      </w:tr>
      <w:tr w:rsidR="00E02BBD" w:rsidRPr="0024615A" w:rsidTr="0083449A">
        <w:tc>
          <w:tcPr>
            <w:tcW w:w="3631" w:type="pct"/>
            <w:gridSpan w:val="2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5-6 классы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6 уроков</w:t>
            </w:r>
          </w:p>
        </w:tc>
      </w:tr>
      <w:tr w:rsidR="00E02BBD" w:rsidRPr="0024615A" w:rsidTr="0083449A">
        <w:tc>
          <w:tcPr>
            <w:tcW w:w="3631" w:type="pct"/>
            <w:gridSpan w:val="2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7-11 классы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7 уроков</w:t>
            </w:r>
          </w:p>
        </w:tc>
      </w:tr>
      <w:tr w:rsidR="00E02BBD" w:rsidRPr="0024615A" w:rsidTr="0083449A">
        <w:tc>
          <w:tcPr>
            <w:tcW w:w="3631" w:type="pct"/>
            <w:gridSpan w:val="2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5 уроков</w:t>
            </w:r>
          </w:p>
        </w:tc>
      </w:tr>
      <w:tr w:rsidR="00E02BBD" w:rsidRPr="0024615A" w:rsidTr="0083449A">
        <w:tc>
          <w:tcPr>
            <w:tcW w:w="3631" w:type="pct"/>
            <w:gridSpan w:val="2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5-11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E02BBD" w:rsidRPr="00A35960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35960">
              <w:rPr>
                <w:rFonts w:eastAsia="Times New Roman"/>
                <w:color w:val="000000" w:themeColor="text1"/>
                <w:lang w:eastAsia="ru-RU"/>
              </w:rPr>
              <w:t>6 уроков</w:t>
            </w:r>
          </w:p>
        </w:tc>
      </w:tr>
    </w:tbl>
    <w:p w:rsidR="00E02BBD" w:rsidRPr="0024615A" w:rsidRDefault="00E02BBD" w:rsidP="00E02BBD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BBD" w:rsidRPr="0024615A" w:rsidRDefault="00E02BBD" w:rsidP="00E02BBD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нагрузка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15"/>
        <w:gridCol w:w="5177"/>
        <w:gridCol w:w="1953"/>
      </w:tblGrid>
      <w:tr w:rsidR="00E02BBD" w:rsidRPr="00A647F9" w:rsidTr="0083449A">
        <w:tc>
          <w:tcPr>
            <w:tcW w:w="1185" w:type="pct"/>
            <w:vMerge w:val="restar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21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2-4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23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29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30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32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8-9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33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10-11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34 ч</w:t>
            </w:r>
          </w:p>
        </w:tc>
      </w:tr>
      <w:tr w:rsidR="00E02BBD" w:rsidRPr="00A647F9" w:rsidTr="0083449A">
        <w:tc>
          <w:tcPr>
            <w:tcW w:w="1185" w:type="pct"/>
            <w:vMerge w:val="restar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Учебная нагрузка при 6-дневной учебной неделе, не более</w:t>
            </w: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2-4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26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32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33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35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8-9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36 ч</w:t>
            </w:r>
          </w:p>
        </w:tc>
      </w:tr>
      <w:tr w:rsidR="00E02BBD" w:rsidRPr="00A647F9" w:rsidTr="0083449A">
        <w:tc>
          <w:tcPr>
            <w:tcW w:w="1185" w:type="pct"/>
            <w:vMerge/>
            <w:hideMark/>
          </w:tcPr>
          <w:p w:rsidR="00E02BBD" w:rsidRPr="00A647F9" w:rsidRDefault="00E02BBD" w:rsidP="0083449A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770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10-11 класс</w:t>
            </w:r>
          </w:p>
        </w:tc>
        <w:tc>
          <w:tcPr>
            <w:tcW w:w="1045" w:type="pct"/>
            <w:hideMark/>
          </w:tcPr>
          <w:p w:rsidR="00E02BBD" w:rsidRPr="00A647F9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647F9">
              <w:rPr>
                <w:rFonts w:eastAsia="Times New Roman"/>
                <w:color w:val="000000" w:themeColor="text1"/>
                <w:lang w:eastAsia="ru-RU"/>
              </w:rPr>
              <w:t>37 ч</w:t>
            </w:r>
          </w:p>
        </w:tc>
      </w:tr>
    </w:tbl>
    <w:p w:rsidR="00E02BBD" w:rsidRPr="0024615A" w:rsidRDefault="00E02BBD" w:rsidP="00E02BBD">
      <w:pPr>
        <w:jc w:val="both"/>
        <w:rPr>
          <w:color w:val="000000" w:themeColor="text1"/>
        </w:rPr>
      </w:pPr>
    </w:p>
    <w:p w:rsidR="00E02BBD" w:rsidRPr="0053607E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615A">
        <w:rPr>
          <w:color w:val="000000" w:themeColor="text1"/>
        </w:rPr>
        <w:t xml:space="preserve"> Обучение в 1 классе осуществляется с соблюдением </w:t>
      </w:r>
      <w:r w:rsidRPr="0053607E">
        <w:rPr>
          <w:color w:val="000000" w:themeColor="text1"/>
        </w:rPr>
        <w:t>следующих требований:</w:t>
      </w:r>
    </w:p>
    <w:p w:rsidR="00E02BBD" w:rsidRDefault="00E02BBD" w:rsidP="00E02BBD">
      <w:pPr>
        <w:pStyle w:val="s1"/>
        <w:numPr>
          <w:ilvl w:val="2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3607E">
        <w:rPr>
          <w:color w:val="000000" w:themeColor="text1"/>
        </w:rPr>
        <w:t>учебные занятия проводятся по 5-дневной учебной неделе и только в первую смену,</w:t>
      </w:r>
    </w:p>
    <w:p w:rsidR="00E02BBD" w:rsidRDefault="00E02BBD" w:rsidP="00E02BBD">
      <w:pPr>
        <w:pStyle w:val="s1"/>
        <w:numPr>
          <w:ilvl w:val="2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90C89">
        <w:rPr>
          <w:color w:val="000000" w:themeColor="text1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</w:t>
      </w:r>
      <w:r>
        <w:rPr>
          <w:color w:val="000000" w:themeColor="text1"/>
        </w:rPr>
        <w:t xml:space="preserve">. Возможно проведение 4 и 5 уроков в игровой форме, при включении в расписание 2-х или 3-х уроков физической культуры соответственно. </w:t>
      </w:r>
    </w:p>
    <w:p w:rsidR="00E02BBD" w:rsidRPr="00590C89" w:rsidRDefault="00E02BBD" w:rsidP="00E02BBD">
      <w:pPr>
        <w:pStyle w:val="s1"/>
        <w:numPr>
          <w:ilvl w:val="2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590C89">
        <w:rPr>
          <w:color w:val="000000" w:themeColor="text1"/>
        </w:rPr>
        <w:t>в середине учебного дня организуется динамическая пауза продолжительностью не менее 40 минут</w:t>
      </w:r>
      <w:r>
        <w:rPr>
          <w:color w:val="000000" w:themeColor="text1"/>
        </w:rPr>
        <w:t>.</w:t>
      </w:r>
    </w:p>
    <w:p w:rsidR="00E02BBD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3607E">
        <w:rPr>
          <w:color w:val="000000" w:themeColor="text1"/>
        </w:rPr>
        <w:t xml:space="preserve">При </w:t>
      </w:r>
      <w:r>
        <w:rPr>
          <w:color w:val="000000" w:themeColor="text1"/>
        </w:rPr>
        <w:t>организации групп продленного дня созданы условия для организации</w:t>
      </w:r>
      <w:r w:rsidRPr="0053607E">
        <w:rPr>
          <w:color w:val="000000" w:themeColor="text1"/>
        </w:rPr>
        <w:t xml:space="preserve"> полдника и прогулок для всех обучающихся, либо полдника, прогулок и дневного сна для детей первого года обучения.</w:t>
      </w:r>
    </w:p>
    <w:p w:rsidR="00E02BBD" w:rsidRDefault="00E02BBD" w:rsidP="00E02BBD">
      <w:pPr>
        <w:pStyle w:val="s1"/>
        <w:numPr>
          <w:ilvl w:val="1"/>
          <w:numId w:val="26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Продолжительность выполнения домашних заданий составляет не более 1 часа в 1 классе, 1,5 часов в 2-3 классах, 2 часов в 4-5 классах, 2,5 часов в 6-8 классах, 3,5 часов в 9-11 классах. </w:t>
      </w:r>
    </w:p>
    <w:p w:rsidR="00E02BBD" w:rsidRPr="0024615A" w:rsidRDefault="00E02BBD" w:rsidP="00E02BBD">
      <w:pPr>
        <w:pStyle w:val="s1"/>
        <w:numPr>
          <w:ilvl w:val="0"/>
          <w:numId w:val="26"/>
        </w:numPr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 w:rsidRPr="0024615A">
        <w:rPr>
          <w:b/>
        </w:rPr>
        <w:t>Педагогическим работникам школы запрещается: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изменять по своему усмотрению расписание уроков, заменять друг друга без ведома администрации;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отменять учебные занятия, удлинять или сокращать продолжительность уроков и перемен;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удалять обучающихся с уроков и не допускать на урок опоздавших;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 отпускать с уроков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24615A">
        <w:rPr>
          <w:rFonts w:ascii="Times New Roman" w:hAnsi="Times New Roman" w:cs="Times New Roman"/>
          <w:sz w:val="24"/>
          <w:szCs w:val="24"/>
        </w:rPr>
        <w:t xml:space="preserve"> освобождённых от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по состоянию здоровья;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оставлять детей одних на переменах в кабинетах, кабинеты должны быть закрыты на проветривание;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работы, без разрешения администрации и заявления </w:t>
      </w:r>
      <w:proofErr w:type="gramStart"/>
      <w:r w:rsidRPr="0024615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4615A">
        <w:rPr>
          <w:rFonts w:ascii="Times New Roman" w:hAnsi="Times New Roman" w:cs="Times New Roman"/>
          <w:sz w:val="24"/>
          <w:szCs w:val="24"/>
        </w:rPr>
        <w:t xml:space="preserve"> обучающихся или лиц их заменяющих;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sz w:val="24"/>
          <w:szCs w:val="24"/>
        </w:rPr>
        <w:t xml:space="preserve">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 </w:t>
      </w:r>
    </w:p>
    <w:p w:rsidR="00E02BBD" w:rsidRPr="0024615A" w:rsidRDefault="00E02BBD" w:rsidP="00E02BBD">
      <w:pPr>
        <w:pStyle w:val="a3"/>
        <w:numPr>
          <w:ilvl w:val="0"/>
          <w:numId w:val="26"/>
        </w:numPr>
        <w:spacing w:after="291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02BBD" w:rsidRDefault="00E02BBD" w:rsidP="00E02BBD">
      <w:pPr>
        <w:pStyle w:val="a3"/>
        <w:numPr>
          <w:ilvl w:val="1"/>
          <w:numId w:val="26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14C6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:rsidR="00E02BBD" w:rsidRPr="00AA14C6" w:rsidRDefault="00E02BBD" w:rsidP="00E02BBD">
      <w:pPr>
        <w:pStyle w:val="a3"/>
        <w:numPr>
          <w:ilvl w:val="1"/>
          <w:numId w:val="26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02BBD" w:rsidRPr="0024615A" w:rsidRDefault="00E02BBD" w:rsidP="00E02BBD">
      <w:pPr>
        <w:spacing w:after="291" w:line="269" w:lineRule="auto"/>
      </w:pPr>
    </w:p>
    <w:p w:rsidR="00E02BBD" w:rsidRPr="00AA14C6" w:rsidRDefault="00E02BBD" w:rsidP="00E02BBD">
      <w:pPr>
        <w:ind w:left="720"/>
        <w:rPr>
          <w:color w:val="000000" w:themeColor="text1"/>
          <w:shd w:val="clear" w:color="auto" w:fill="FFFFFF"/>
        </w:rPr>
      </w:pPr>
    </w:p>
    <w:p w:rsidR="00E02BBD" w:rsidRPr="00AA14C6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 1. </w:t>
      </w:r>
    </w:p>
    <w:p w:rsidR="00E02BBD" w:rsidRPr="00AA14C6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Таблицы 6.9, 6.10, 6.11 </w:t>
      </w:r>
    </w:p>
    <w:p w:rsidR="00E02BBD" w:rsidRPr="00AA14C6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"Гигиенических нормативов </w:t>
      </w:r>
    </w:p>
    <w:p w:rsidR="00E02BBD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 xml:space="preserve">и требований к обеспечению </w:t>
      </w:r>
    </w:p>
    <w:p w:rsidR="00E02BBD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 xml:space="preserve">безопасности и (или) безвредности </w:t>
      </w:r>
    </w:p>
    <w:p w:rsidR="00E02BBD" w:rsidRPr="00E129CA" w:rsidRDefault="00E02BBD" w:rsidP="00E02BBD">
      <w:pPr>
        <w:pStyle w:val="a3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E129CA">
        <w:rPr>
          <w:rFonts w:ascii="Times New Roman" w:hAnsi="Times New Roman" w:cs="Times New Roman"/>
          <w:sz w:val="24"/>
          <w:szCs w:val="24"/>
        </w:rPr>
        <w:t>для человека факторов среды обитания"</w:t>
      </w:r>
    </w:p>
    <w:p w:rsidR="00E02BBD" w:rsidRDefault="00E02BBD" w:rsidP="00E02BBD">
      <w:pPr>
        <w:ind w:left="720"/>
        <w:rPr>
          <w:color w:val="464C55"/>
          <w:shd w:val="clear" w:color="auto" w:fill="FFFFFF"/>
        </w:rPr>
      </w:pPr>
    </w:p>
    <w:p w:rsidR="00E02BBD" w:rsidRPr="00E129CA" w:rsidRDefault="00E02BBD" w:rsidP="00E02BBD">
      <w:pPr>
        <w:shd w:val="clear" w:color="auto" w:fill="FFFFFF"/>
        <w:spacing w:after="300"/>
        <w:jc w:val="center"/>
        <w:rPr>
          <w:rFonts w:eastAsia="Times New Roman"/>
          <w:b/>
          <w:bCs/>
          <w:color w:val="22272F"/>
          <w:lang w:eastAsia="ru-RU"/>
        </w:rPr>
      </w:pPr>
      <w:r w:rsidRPr="00E129CA">
        <w:rPr>
          <w:rFonts w:eastAsia="Times New Roman"/>
          <w:b/>
          <w:bCs/>
          <w:color w:val="22272F"/>
          <w:lang w:eastAsia="ru-RU"/>
        </w:rPr>
        <w:t>Шкала трудности учебных предметов на уровне начального общего образования*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57"/>
      </w:tblGrid>
      <w:tr w:rsidR="00E02BBD" w:rsidRPr="00E129CA" w:rsidTr="0083449A">
        <w:tc>
          <w:tcPr>
            <w:tcW w:w="3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 </w:t>
            </w:r>
            <w:r w:rsidRPr="00E129CA">
              <w:rPr>
                <w:rFonts w:eastAsia="Times New Roman"/>
                <w:color w:val="464C55"/>
                <w:lang w:eastAsia="ru-RU"/>
              </w:rPr>
              <w:t>Учебные предметы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Количество баллов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Математика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Русский язык / Родной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Информатика и ИКТ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Иностранный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Окружающий мир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Литературное чтение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Изобразительное искусство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Музыка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Технология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</w:tr>
      <w:tr w:rsidR="00E02BBD" w:rsidRPr="00E129CA" w:rsidTr="0083449A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Физическая культура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</w:tr>
    </w:tbl>
    <w:p w:rsidR="00E02BBD" w:rsidRPr="00E129CA" w:rsidRDefault="00E02BBD" w:rsidP="00E02BBD">
      <w:pPr>
        <w:ind w:left="720"/>
      </w:pPr>
    </w:p>
    <w:p w:rsidR="00E02BBD" w:rsidRPr="00E129CA" w:rsidRDefault="00E02BBD" w:rsidP="00E02BBD">
      <w:pPr>
        <w:shd w:val="clear" w:color="auto" w:fill="FFFFFF"/>
        <w:spacing w:after="300"/>
        <w:jc w:val="center"/>
        <w:rPr>
          <w:rFonts w:eastAsia="Times New Roman"/>
          <w:b/>
          <w:bCs/>
          <w:color w:val="22272F"/>
          <w:lang w:eastAsia="ru-RU"/>
        </w:rPr>
      </w:pPr>
      <w:r w:rsidRPr="00E129CA">
        <w:rPr>
          <w:rFonts w:eastAsia="Times New Roman"/>
          <w:b/>
          <w:bCs/>
          <w:color w:val="22272F"/>
          <w:lang w:eastAsia="ru-RU"/>
        </w:rPr>
        <w:t>Шкала трудности учебных предметов на уровне основного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471"/>
        <w:gridCol w:w="861"/>
        <w:gridCol w:w="876"/>
        <w:gridCol w:w="861"/>
        <w:gridCol w:w="848"/>
        <w:gridCol w:w="1028"/>
      </w:tblGrid>
      <w:tr w:rsidR="00E02BBD" w:rsidRPr="00E129CA" w:rsidTr="0083449A">
        <w:tc>
          <w:tcPr>
            <w:tcW w:w="25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 </w:t>
            </w:r>
            <w:r w:rsidRPr="00E129CA">
              <w:rPr>
                <w:rFonts w:eastAsia="Times New Roman"/>
                <w:color w:val="464C55"/>
                <w:lang w:eastAsia="ru-RU"/>
              </w:rPr>
              <w:t>Учебные предметы</w:t>
            </w:r>
          </w:p>
        </w:tc>
        <w:tc>
          <w:tcPr>
            <w:tcW w:w="2420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Количество баллов (по классам)</w:t>
            </w:r>
          </w:p>
        </w:tc>
      </w:tr>
      <w:tr w:rsidR="00E02BBD" w:rsidRPr="00E129CA" w:rsidTr="0083449A">
        <w:tc>
          <w:tcPr>
            <w:tcW w:w="25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BBD" w:rsidRPr="00E129CA" w:rsidRDefault="00E02BBD" w:rsidP="0083449A">
            <w:pPr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Физика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13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Химия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12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История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Иностранный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</w:tr>
      <w:tr w:rsidR="00E02BBD" w:rsidRPr="00E129CA" w:rsidTr="0083449A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Математика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Математика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E02BBD" w:rsidRPr="00E129CA" w:rsidTr="0083449A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BBD" w:rsidRPr="00E129CA" w:rsidRDefault="00E02BBD" w:rsidP="0083449A">
            <w:pPr>
              <w:rPr>
                <w:rFonts w:eastAsia="Times New Roman"/>
                <w:color w:val="22272F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Геометрия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</w:tr>
      <w:tr w:rsidR="00E02BBD" w:rsidRPr="00E129CA" w:rsidTr="0083449A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BBD" w:rsidRPr="00E129CA" w:rsidRDefault="00E02BBD" w:rsidP="0083449A">
            <w:pPr>
              <w:rPr>
                <w:rFonts w:eastAsia="Times New Roman"/>
                <w:color w:val="22272F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Алгебра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Природоведение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Биология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Литература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Информатика и ИКТ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Русский язык/Родной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География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E02BBD" w:rsidRPr="00E129CA" w:rsidTr="0083449A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Искусство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Изобразительное искусство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E02BBD" w:rsidRPr="00E129CA" w:rsidTr="0083449A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BBD" w:rsidRPr="00E129CA" w:rsidRDefault="00E02BBD" w:rsidP="0083449A">
            <w:pPr>
              <w:rPr>
                <w:rFonts w:eastAsia="Times New Roman"/>
                <w:color w:val="22272F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Мировая художественная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E02BBD" w:rsidRPr="00E129CA" w:rsidTr="0083449A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BBD" w:rsidRPr="00E129CA" w:rsidRDefault="00E02BBD" w:rsidP="0083449A">
            <w:pPr>
              <w:rPr>
                <w:rFonts w:eastAsia="Times New Roman"/>
                <w:color w:val="22272F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Музыка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Технология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Черчение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</w:tr>
      <w:tr w:rsidR="00E02BBD" w:rsidRPr="00E129CA" w:rsidTr="0083449A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Физическая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</w:tr>
    </w:tbl>
    <w:p w:rsidR="00E02BBD" w:rsidRPr="00E129CA" w:rsidRDefault="00E02BBD" w:rsidP="00E02BBD">
      <w:pPr>
        <w:shd w:val="clear" w:color="auto" w:fill="FFFFFF"/>
        <w:rPr>
          <w:rFonts w:eastAsia="Times New Roman"/>
          <w:color w:val="22272F"/>
          <w:lang w:eastAsia="ru-RU"/>
        </w:rPr>
      </w:pPr>
      <w:r w:rsidRPr="00E129CA">
        <w:rPr>
          <w:rFonts w:eastAsia="Times New Roman"/>
          <w:color w:val="22272F"/>
          <w:lang w:eastAsia="ru-RU"/>
        </w:rPr>
        <w:t> </w:t>
      </w:r>
    </w:p>
    <w:p w:rsidR="00E02BBD" w:rsidRPr="00E129CA" w:rsidRDefault="00E02BBD" w:rsidP="00E02BBD">
      <w:pPr>
        <w:shd w:val="clear" w:color="auto" w:fill="FFFFFF"/>
        <w:spacing w:after="300"/>
        <w:jc w:val="center"/>
        <w:rPr>
          <w:rFonts w:eastAsia="Times New Roman"/>
          <w:b/>
          <w:bCs/>
          <w:color w:val="22272F"/>
          <w:lang w:eastAsia="ru-RU"/>
        </w:rPr>
      </w:pPr>
      <w:r w:rsidRPr="00E129CA">
        <w:rPr>
          <w:rFonts w:eastAsia="Times New Roman"/>
          <w:b/>
          <w:bCs/>
          <w:color w:val="22272F"/>
          <w:lang w:eastAsia="ru-RU"/>
        </w:rPr>
        <w:t>Шкала трудности учебных предметов на уровне среднего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205"/>
      </w:tblGrid>
      <w:tr w:rsidR="00E02BBD" w:rsidRPr="00E129CA" w:rsidTr="0083449A">
        <w:tc>
          <w:tcPr>
            <w:tcW w:w="3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 </w:t>
            </w:r>
            <w:r w:rsidRPr="00E129CA">
              <w:rPr>
                <w:rFonts w:eastAsia="Times New Roman"/>
                <w:color w:val="464C55"/>
                <w:lang w:eastAsia="ru-RU"/>
              </w:rPr>
              <w:t>Учебные предметы</w:t>
            </w:r>
          </w:p>
        </w:tc>
        <w:tc>
          <w:tcPr>
            <w:tcW w:w="17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Количество баллов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Физика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12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Математика (геометрия), Химия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11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Математика (алгебра)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10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Русский язык / Родной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9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Литература, Иностранный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8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Биология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7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Информатика и ИКТ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6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География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3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2</w:t>
            </w:r>
          </w:p>
        </w:tc>
      </w:tr>
      <w:tr w:rsidR="00E02BBD" w:rsidRPr="00E129CA" w:rsidTr="0083449A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E129CA">
              <w:rPr>
                <w:rFonts w:eastAsia="Times New Roman"/>
                <w:color w:val="22272F"/>
                <w:lang w:eastAsia="ru-RU"/>
              </w:rPr>
              <w:t>Физическая культура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2BBD" w:rsidRPr="00E129CA" w:rsidRDefault="00E02BBD" w:rsidP="0083449A">
            <w:pPr>
              <w:spacing w:before="75" w:after="75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E129CA">
              <w:rPr>
                <w:rFonts w:eastAsia="Times New Roman"/>
                <w:color w:val="464C55"/>
                <w:lang w:eastAsia="ru-RU"/>
              </w:rPr>
              <w:t>1</w:t>
            </w:r>
          </w:p>
        </w:tc>
      </w:tr>
    </w:tbl>
    <w:p w:rsidR="00E02BBD" w:rsidRDefault="00E02BBD" w:rsidP="00E02BBD">
      <w:pPr>
        <w:ind w:left="720"/>
      </w:pPr>
    </w:p>
    <w:p w:rsidR="003C7947" w:rsidRDefault="003C7947"/>
    <w:sectPr w:rsidR="003C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5"/>
  </w:num>
  <w:num w:numId="5">
    <w:abstractNumId w:val="6"/>
  </w:num>
  <w:num w:numId="6">
    <w:abstractNumId w:val="16"/>
  </w:num>
  <w:num w:numId="7">
    <w:abstractNumId w:val="13"/>
  </w:num>
  <w:num w:numId="8">
    <w:abstractNumId w:val="11"/>
  </w:num>
  <w:num w:numId="9">
    <w:abstractNumId w:val="10"/>
  </w:num>
  <w:num w:numId="10">
    <w:abstractNumId w:val="4"/>
  </w:num>
  <w:num w:numId="11">
    <w:abstractNumId w:val="20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21"/>
  </w:num>
  <w:num w:numId="17">
    <w:abstractNumId w:val="17"/>
  </w:num>
  <w:num w:numId="18">
    <w:abstractNumId w:val="2"/>
  </w:num>
  <w:num w:numId="19">
    <w:abstractNumId w:val="22"/>
  </w:num>
  <w:num w:numId="20">
    <w:abstractNumId w:val="0"/>
  </w:num>
  <w:num w:numId="21">
    <w:abstractNumId w:val="1"/>
  </w:num>
  <w:num w:numId="22">
    <w:abstractNumId w:val="18"/>
  </w:num>
  <w:num w:numId="23">
    <w:abstractNumId w:val="24"/>
  </w:num>
  <w:num w:numId="24">
    <w:abstractNumId w:val="8"/>
  </w:num>
  <w:num w:numId="25">
    <w:abstractNumId w:val="9"/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8"/>
    <w:rsid w:val="00153AF4"/>
    <w:rsid w:val="00196369"/>
    <w:rsid w:val="00260190"/>
    <w:rsid w:val="00362E78"/>
    <w:rsid w:val="003C7947"/>
    <w:rsid w:val="003F7BAD"/>
    <w:rsid w:val="00466D9D"/>
    <w:rsid w:val="00543C8E"/>
    <w:rsid w:val="006D3898"/>
    <w:rsid w:val="00727165"/>
    <w:rsid w:val="0088264B"/>
    <w:rsid w:val="00BF67B1"/>
    <w:rsid w:val="00D86448"/>
    <w:rsid w:val="00E02BBD"/>
    <w:rsid w:val="00E46D2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750"/>
  <w15:chartTrackingRefBased/>
  <w15:docId w15:val="{04EC5733-A2B2-4D15-8082-EED2793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  <w:style w:type="paragraph" w:customStyle="1" w:styleId="s1">
    <w:name w:val="s_1"/>
    <w:basedOn w:val="a"/>
    <w:rsid w:val="00E02B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9">
    <w:name w:val="Table Grid"/>
    <w:basedOn w:val="a1"/>
    <w:uiPriority w:val="59"/>
    <w:rsid w:val="00E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4Положение о режиме занятий обучающихся</vt:lpstr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джамбечий</cp:lastModifiedBy>
  <cp:revision>3</cp:revision>
  <cp:lastPrinted>2022-06-29T06:34:00Z</cp:lastPrinted>
  <dcterms:created xsi:type="dcterms:W3CDTF">2022-06-29T12:45:00Z</dcterms:created>
  <dcterms:modified xsi:type="dcterms:W3CDTF">2022-06-29T12:55:00Z</dcterms:modified>
</cp:coreProperties>
</file>